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F76B" w14:textId="3C254FE7" w:rsidR="00280DFF" w:rsidRPr="0094671A" w:rsidRDefault="00111A37" w:rsidP="000543ED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drawing>
          <wp:anchor distT="0" distB="0" distL="114300" distR="114300" simplePos="0" relativeHeight="251673725" behindDoc="0" locked="0" layoutInCell="1" allowOverlap="1" wp14:anchorId="6A14B6C7" wp14:editId="4EAC712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1413510"/>
            <wp:effectExtent l="0" t="0" r="0" b="0"/>
            <wp:wrapSquare wrapText="bothSides"/>
            <wp:docPr id="1554362850" name="Picture 5" descr="Colorful banner with a running sun mascot, Ray F. Sun and a heading that states, &quot;All Aboard for SUN North Carolina Summer Meals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62850" name="Picture 5" descr="Colorful banner with a running sun mascot, Ray F. Sun and a heading that states, &quot;All Aboard for SUN North Carolina Summer Meals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76894B" w14:textId="301BF8D2" w:rsidR="00067D25" w:rsidRPr="00C446D5" w:rsidRDefault="003577B3" w:rsidP="00040420">
      <w:pPr>
        <w:pStyle w:val="Heading1"/>
        <w:ind w:left="0"/>
      </w:pPr>
      <w:r w:rsidRPr="0094671A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76B37333" wp14:editId="06519E4D">
                <wp:simplePos x="0" y="0"/>
                <wp:positionH relativeFrom="page">
                  <wp:posOffset>0</wp:posOffset>
                </wp:positionH>
                <wp:positionV relativeFrom="paragraph">
                  <wp:posOffset>-135890</wp:posOffset>
                </wp:positionV>
                <wp:extent cx="7762240" cy="438150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3815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C487F" id="Rectangle 6" o:spid="_x0000_s1026" alt="&quot;&quot;" style="position:absolute;margin-left:0;margin-top:-10.7pt;width:611.2pt;height:34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" fillcolor="#e2fef8" stroked="f" strokeweight="1pt">
                <w10:wrap anchorx="page"/>
                <w10:anchorlock/>
              </v:rect>
            </w:pict>
          </mc:Fallback>
        </mc:AlternateContent>
      </w:r>
      <w:r w:rsidR="009005CD">
        <w:t xml:space="preserve">[Insert </w:t>
      </w:r>
      <w:r w:rsidR="00492B2C">
        <w:t>Summer Sponsor</w:t>
      </w:r>
      <w:r w:rsidR="009005CD">
        <w:t xml:space="preserve">] </w:t>
      </w:r>
      <w:r w:rsidR="00067D25" w:rsidRPr="0094671A">
        <w:t>Breakfast</w:t>
      </w:r>
      <w:r w:rsidR="00067D25" w:rsidRPr="00C446D5">
        <w:t xml:space="preserve"> M</w:t>
      </w:r>
      <w:r w:rsidR="00F05E6B" w:rsidRPr="00C446D5">
        <w:t xml:space="preserve">enus for </w:t>
      </w:r>
      <w:r w:rsidR="00EF4C76">
        <w:t>Ma</w:t>
      </w:r>
      <w:r w:rsidR="00A15037">
        <w:t>y</w:t>
      </w:r>
      <w:r w:rsidR="00437E74">
        <w:t xml:space="preserve"> </w:t>
      </w:r>
      <w:r w:rsidR="00F05E6B" w:rsidRPr="00C446D5">
        <w:t>202</w:t>
      </w:r>
      <w:r w:rsidR="00CC4C9D">
        <w:t>6</w:t>
      </w:r>
    </w:p>
    <w:tbl>
      <w:tblPr>
        <w:tblStyle w:val="TableGrid"/>
        <w:tblW w:w="11605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May 2022"/>
      </w:tblPr>
      <w:tblGrid>
        <w:gridCol w:w="2304"/>
        <w:gridCol w:w="2304"/>
        <w:gridCol w:w="2304"/>
        <w:gridCol w:w="2304"/>
        <w:gridCol w:w="2389"/>
      </w:tblGrid>
      <w:tr w:rsidR="00F05E6B" w:rsidRPr="007B4E17" w14:paraId="19D5B66E" w14:textId="77777777" w:rsidTr="00040420">
        <w:trPr>
          <w:cantSplit/>
          <w:tblHeader/>
        </w:trPr>
        <w:tc>
          <w:tcPr>
            <w:tcW w:w="2304" w:type="dxa"/>
            <w:shd w:val="clear" w:color="auto" w:fill="1F4E79" w:themeFill="accent5" w:themeFillShade="80"/>
          </w:tcPr>
          <w:p w14:paraId="404E1BAC" w14:textId="686AC6DE" w:rsidR="00F05E6B" w:rsidRPr="00040420" w:rsidRDefault="00F05E6B" w:rsidP="00067D25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0F887F5D" w14:textId="7A1154F3" w:rsidR="00F05E6B" w:rsidRPr="00040420" w:rsidRDefault="00F05E6B" w:rsidP="00067D25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028AB927" w14:textId="097BBE9A" w:rsidR="00F05E6B" w:rsidRPr="00040420" w:rsidRDefault="00F05E6B" w:rsidP="00067D25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1EEDC0A5" w14:textId="4F43CBF1" w:rsidR="00F05E6B" w:rsidRPr="00040420" w:rsidRDefault="00F05E6B" w:rsidP="00067D25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Thursday</w:t>
            </w:r>
          </w:p>
        </w:tc>
        <w:tc>
          <w:tcPr>
            <w:tcW w:w="2389" w:type="dxa"/>
            <w:shd w:val="clear" w:color="auto" w:fill="1F4E79" w:themeFill="accent5" w:themeFillShade="80"/>
          </w:tcPr>
          <w:p w14:paraId="22044B9E" w14:textId="420A5DE8" w:rsidR="00F05E6B" w:rsidRPr="00040420" w:rsidRDefault="00F05E6B" w:rsidP="00067D25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Friday</w:t>
            </w:r>
          </w:p>
        </w:tc>
      </w:tr>
      <w:tr w:rsidR="00103DB8" w:rsidRPr="007B4E17" w14:paraId="0A5B939E" w14:textId="77777777" w:rsidTr="00040420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36C45F1F" w14:textId="662BD713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2681F4D7" w14:textId="5763C285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629AA802" w14:textId="4C59B685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622C2EA4" w14:textId="4DA0054E" w:rsidR="00103DB8" w:rsidRPr="00B71742" w:rsidRDefault="00103DB8" w:rsidP="00CC4C9D">
            <w:pPr>
              <w:pStyle w:val="MenuItems"/>
            </w:pPr>
          </w:p>
        </w:tc>
        <w:tc>
          <w:tcPr>
            <w:tcW w:w="2389" w:type="dxa"/>
            <w:shd w:val="clear" w:color="auto" w:fill="FFFFFF" w:themeFill="background1"/>
          </w:tcPr>
          <w:p w14:paraId="11B95B4A" w14:textId="0D8BA1CA" w:rsidR="00103DB8" w:rsidRPr="00040420" w:rsidRDefault="00103DB8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 w:rsidR="00CC4C9D" w:rsidRPr="000404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EEFE3C7" w14:textId="77777777" w:rsidR="00103DB8" w:rsidRPr="00040420" w:rsidRDefault="00103DB8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401FE1F" w14:textId="77777777" w:rsidR="00103DB8" w:rsidRPr="00040420" w:rsidRDefault="00103DB8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B7EA0E8" w14:textId="77777777" w:rsidR="00103DB8" w:rsidRPr="00040420" w:rsidRDefault="00103DB8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3EFE695" w14:textId="77777777" w:rsidR="00103DB8" w:rsidRPr="00040420" w:rsidRDefault="00103DB8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ABE5AAC" w14:textId="77777777" w:rsidR="00103DB8" w:rsidRDefault="00103DB8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 w:rsidR="0004042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4062238" w14:textId="4B806472" w:rsidR="00D52D85" w:rsidRPr="00040420" w:rsidRDefault="00D52D85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DB8" w:rsidRPr="007B4E17" w14:paraId="4AEA0B28" w14:textId="77777777" w:rsidTr="00040420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63C9EA77" w14:textId="40712123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5434BDE2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6655B1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964994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35A53A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63ABCA2" w14:textId="2ADBC0CE" w:rsidR="00103DB8" w:rsidRPr="00040420" w:rsidRDefault="00040420" w:rsidP="00103DB8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4F1107B1" w14:textId="688CD09C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5B60F22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137C99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43DA1DD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B77665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E9ED7C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6638172" w14:textId="72CCCDAF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7D2BEBA0" w14:textId="258D4F4E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18FB5C1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E09186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DFA01C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B2331E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03DE8AB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269D026" w14:textId="7C23E3F4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1A8922F1" w14:textId="613363D8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1A0E2F2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D33961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F12405C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A3BC5E3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22385B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6063248F" w14:textId="68E3F2A8" w:rsidR="00103DB8" w:rsidRPr="007B4E17" w:rsidRDefault="00103DB8" w:rsidP="00103DB8">
            <w:pPr>
              <w:pStyle w:val="MenuItems"/>
            </w:pPr>
          </w:p>
        </w:tc>
        <w:tc>
          <w:tcPr>
            <w:tcW w:w="2389" w:type="dxa"/>
            <w:shd w:val="clear" w:color="auto" w:fill="FFFFFF" w:themeFill="background1"/>
          </w:tcPr>
          <w:p w14:paraId="5B6C13A9" w14:textId="4FB2F675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5C3B323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601DFBD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0F1303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FD4D1E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2847B4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67E6B5F" w14:textId="4D27C576" w:rsidR="00103DB8" w:rsidRPr="007B4E17" w:rsidRDefault="00103DB8" w:rsidP="00103DB8">
            <w:pPr>
              <w:pStyle w:val="MenuItems"/>
            </w:pPr>
          </w:p>
        </w:tc>
      </w:tr>
      <w:tr w:rsidR="00103DB8" w:rsidRPr="007B4E17" w14:paraId="2C5D8AFC" w14:textId="77777777" w:rsidTr="00040420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56D50967" w14:textId="6DFAB511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5D6933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3DA031D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DB6457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4944047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72871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FBAC9BD" w14:textId="4BB415D4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4601412A" w14:textId="4E3DE15B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392DC8F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C847EDB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203757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9BD60B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1353A0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BDA00B9" w14:textId="493D1EE3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1FA5BCC0" w14:textId="3E8D0A5D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3446C7D9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A6DAF3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CE7B39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FE15CD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3B31B0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55A815D" w14:textId="1591FB91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69136844" w14:textId="43D36C13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2893DB03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B45C18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E1F38A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CD573B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982FE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C21A38D" w14:textId="1BF97A36" w:rsidR="00103DB8" w:rsidRPr="007B4E17" w:rsidRDefault="00103DB8" w:rsidP="00103DB8">
            <w:pPr>
              <w:pStyle w:val="MenuItems"/>
            </w:pPr>
          </w:p>
        </w:tc>
        <w:tc>
          <w:tcPr>
            <w:tcW w:w="2389" w:type="dxa"/>
            <w:shd w:val="clear" w:color="auto" w:fill="FFFFFF" w:themeFill="background1"/>
          </w:tcPr>
          <w:p w14:paraId="5F827BF8" w14:textId="20E5EA06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2BDAC18C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23FD34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599263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F5B89C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5C2B0C7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18C3F19" w14:textId="52907BFC" w:rsidR="00103DB8" w:rsidRPr="007B4E17" w:rsidRDefault="00103DB8" w:rsidP="00103DB8">
            <w:pPr>
              <w:pStyle w:val="MenuItems"/>
            </w:pPr>
          </w:p>
        </w:tc>
      </w:tr>
      <w:tr w:rsidR="00103DB8" w:rsidRPr="007B4E17" w14:paraId="0A8AC158" w14:textId="77777777" w:rsidTr="00040420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2F4FA8D8" w14:textId="062ED48D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1E0D36F2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C019889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445A99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F870BCC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ADC6F1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BA9A46A" w14:textId="6D7F262F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2F93B473" w14:textId="09A86383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  <w:p w14:paraId="507E5F2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B15C1BA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CB5AC87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0A8741C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97B316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6153931" w14:textId="0FDBF8EE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40E989C3" w14:textId="1A8CF176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  <w:p w14:paraId="5A56E55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2A8285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820A29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70A66E7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51A82E9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73FFFF8" w14:textId="1D379E53" w:rsidR="00103DB8" w:rsidRPr="007B4E17" w:rsidRDefault="00103DB8" w:rsidP="00103DB8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6E88744E" w14:textId="0094E33D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3E2C40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D88205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A4D2F2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E16AF93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75A9463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D4B878A" w14:textId="53CFC933" w:rsidR="00103DB8" w:rsidRPr="007B4E17" w:rsidRDefault="00103DB8" w:rsidP="00103DB8">
            <w:pPr>
              <w:pStyle w:val="MenuItems"/>
            </w:pPr>
          </w:p>
        </w:tc>
        <w:tc>
          <w:tcPr>
            <w:tcW w:w="2389" w:type="dxa"/>
            <w:shd w:val="clear" w:color="auto" w:fill="FFFFFF" w:themeFill="background1"/>
          </w:tcPr>
          <w:p w14:paraId="4D9CC8BD" w14:textId="0C51BBC6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  <w:p w14:paraId="12CDD84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DEDBDB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49393E9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C9E0C5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64B3B8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59B86B0" w14:textId="052F57A5" w:rsidR="00103DB8" w:rsidRPr="007B4E17" w:rsidRDefault="00103DB8" w:rsidP="00103DB8">
            <w:pPr>
              <w:pStyle w:val="MenuItems"/>
            </w:pPr>
          </w:p>
        </w:tc>
      </w:tr>
      <w:tr w:rsidR="00D54BE6" w:rsidRPr="007B4E17" w14:paraId="57C9B555" w14:textId="77777777" w:rsidTr="00040420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52E28EF0" w14:textId="5761AD48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  <w:p w14:paraId="5892645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31FCDE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629B84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9906F7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5100A3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827F150" w14:textId="56BA9B4F" w:rsidR="00D54BE6" w:rsidRPr="007B4E17" w:rsidRDefault="00D54BE6" w:rsidP="00D54BE6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418B73E3" w14:textId="3F7C3EC9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  <w:p w14:paraId="1DE9ADC6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BC446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998AAC2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0DBCD09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B55B614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F614135" w14:textId="31584DD5" w:rsidR="00D54BE6" w:rsidRPr="007B4E17" w:rsidRDefault="00D54BE6" w:rsidP="00D54BE6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1C8172F3" w14:textId="27417297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  <w:p w14:paraId="2D23842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691CEFE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2BEC5A8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BB1A0A3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86C688D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10F8278" w14:textId="788B915C" w:rsidR="00D54BE6" w:rsidRPr="007B4E17" w:rsidRDefault="00D54BE6" w:rsidP="00D54BE6">
            <w:pPr>
              <w:pStyle w:val="MenuItems"/>
            </w:pPr>
          </w:p>
        </w:tc>
        <w:tc>
          <w:tcPr>
            <w:tcW w:w="2304" w:type="dxa"/>
            <w:shd w:val="clear" w:color="auto" w:fill="FFFFFF" w:themeFill="background1"/>
          </w:tcPr>
          <w:p w14:paraId="14D5D3C3" w14:textId="305B9357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  <w:p w14:paraId="6A29AF9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C410B57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65CF540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739809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40854E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B0D04F1" w14:textId="463B87E8" w:rsidR="00D54BE6" w:rsidRPr="007B4E17" w:rsidRDefault="00D54BE6" w:rsidP="00D54BE6">
            <w:pPr>
              <w:pStyle w:val="MenuItems"/>
            </w:pPr>
          </w:p>
        </w:tc>
        <w:tc>
          <w:tcPr>
            <w:tcW w:w="2389" w:type="dxa"/>
            <w:shd w:val="clear" w:color="auto" w:fill="FFFFFF" w:themeFill="background1"/>
          </w:tcPr>
          <w:p w14:paraId="44304307" w14:textId="661F4C74" w:rsidR="00040420" w:rsidRPr="00040420" w:rsidRDefault="00040420" w:rsidP="0004042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  <w:p w14:paraId="0A8835E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6883735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2BABBC1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0C1AA3C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0ACB8CF" w14:textId="77777777" w:rsidR="00040420" w:rsidRPr="00040420" w:rsidRDefault="00040420" w:rsidP="0004042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D83791B" w14:textId="0091257A" w:rsidR="00D54BE6" w:rsidRPr="007B4E17" w:rsidRDefault="00D54BE6" w:rsidP="00D54BE6">
            <w:pPr>
              <w:pStyle w:val="MenuItems"/>
            </w:pPr>
          </w:p>
        </w:tc>
      </w:tr>
    </w:tbl>
    <w:p w14:paraId="4B8482FF" w14:textId="77777777" w:rsidR="00E21B38" w:rsidRDefault="00E21B38" w:rsidP="00E21B38">
      <w:pPr>
        <w:pStyle w:val="Heading2"/>
        <w:ind w:left="0"/>
      </w:pPr>
    </w:p>
    <w:p w14:paraId="2FF2E644" w14:textId="49F0023B" w:rsidR="00334151" w:rsidRDefault="00334151">
      <w:pPr>
        <w:spacing w:after="0"/>
      </w:pPr>
      <w:r>
        <w:br w:type="page"/>
      </w:r>
    </w:p>
    <w:p w14:paraId="3F9E1B57" w14:textId="54130386" w:rsidR="00334151" w:rsidRPr="0094671A" w:rsidRDefault="00111A37" w:rsidP="00334151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75773" behindDoc="0" locked="0" layoutInCell="1" allowOverlap="1" wp14:anchorId="21EF5961" wp14:editId="7B2828A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9540" cy="1413510"/>
            <wp:effectExtent l="0" t="0" r="3810" b="0"/>
            <wp:wrapSquare wrapText="bothSides"/>
            <wp:docPr id="1764426325" name="Picture 5" descr="Colorful banner with a running sun mascot, Ray F. Sun and a heading that states, &quot;All Aboard for SUN North Carolina Summer Meals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26325" name="Picture 5" descr="Colorful banner with a running sun mascot, Ray F. Sun and a heading that states, &quot;All Aboard for SUN North Carolina Summer Meals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8BADF3" w14:textId="7B61053E" w:rsidR="00334151" w:rsidRPr="00C446D5" w:rsidRDefault="00334151" w:rsidP="00334151">
      <w:pPr>
        <w:pStyle w:val="Heading1"/>
        <w:ind w:left="0"/>
      </w:pPr>
      <w:r w:rsidRPr="0094671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3EB346FB" wp14:editId="2CBBF44C">
                <wp:simplePos x="0" y="0"/>
                <wp:positionH relativeFrom="page">
                  <wp:posOffset>0</wp:posOffset>
                </wp:positionH>
                <wp:positionV relativeFrom="paragraph">
                  <wp:posOffset>-135890</wp:posOffset>
                </wp:positionV>
                <wp:extent cx="7762240" cy="438150"/>
                <wp:effectExtent l="0" t="0" r="0" b="0"/>
                <wp:wrapNone/>
                <wp:docPr id="1744267696" name="Rectangle 17442676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3815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F1F5" id="Rectangle 1744267696" o:spid="_x0000_s1026" alt="&quot;&quot;" style="position:absolute;margin-left:0;margin-top:-10.7pt;width:611.2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" fillcolor="#e2fef8" stroked="f" strokeweight="1pt">
                <w10:wrap anchorx="page"/>
                <w10:anchorlock/>
              </v:rect>
            </w:pict>
          </mc:Fallback>
        </mc:AlternateContent>
      </w:r>
      <w:r>
        <w:t xml:space="preserve">[Insert </w:t>
      </w:r>
      <w:r w:rsidR="001A3900">
        <w:t>Summer Sponsor</w:t>
      </w:r>
      <w:r>
        <w:t>] Lunch</w:t>
      </w:r>
      <w:r w:rsidRPr="00C446D5">
        <w:t xml:space="preserve"> Menus for </w:t>
      </w:r>
      <w:r>
        <w:t xml:space="preserve">May </w:t>
      </w:r>
      <w:r w:rsidRPr="00C446D5">
        <w:t>202</w:t>
      </w:r>
      <w:r>
        <w:t>6</w:t>
      </w:r>
    </w:p>
    <w:tbl>
      <w:tblPr>
        <w:tblStyle w:val="TableGrid"/>
        <w:tblW w:w="11631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May 2022"/>
      </w:tblPr>
      <w:tblGrid>
        <w:gridCol w:w="2309"/>
        <w:gridCol w:w="2309"/>
        <w:gridCol w:w="2309"/>
        <w:gridCol w:w="2309"/>
        <w:gridCol w:w="2395"/>
      </w:tblGrid>
      <w:tr w:rsidR="00334151" w:rsidRPr="007B4E17" w14:paraId="05D10C1D" w14:textId="77777777" w:rsidTr="00334151">
        <w:trPr>
          <w:cantSplit/>
          <w:trHeight w:val="414"/>
          <w:tblHeader/>
        </w:trPr>
        <w:tc>
          <w:tcPr>
            <w:tcW w:w="2309" w:type="dxa"/>
            <w:shd w:val="clear" w:color="auto" w:fill="1F4E79" w:themeFill="accent5" w:themeFillShade="80"/>
          </w:tcPr>
          <w:p w14:paraId="1C9D18D9" w14:textId="77777777" w:rsidR="00334151" w:rsidRPr="00040420" w:rsidRDefault="00334151" w:rsidP="002E6440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309" w:type="dxa"/>
            <w:shd w:val="clear" w:color="auto" w:fill="1F4E79" w:themeFill="accent5" w:themeFillShade="80"/>
          </w:tcPr>
          <w:p w14:paraId="51CF00F1" w14:textId="77777777" w:rsidR="00334151" w:rsidRPr="00040420" w:rsidRDefault="00334151" w:rsidP="002E6440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9" w:type="dxa"/>
            <w:shd w:val="clear" w:color="auto" w:fill="1F4E79" w:themeFill="accent5" w:themeFillShade="80"/>
          </w:tcPr>
          <w:p w14:paraId="0D63FBAA" w14:textId="77777777" w:rsidR="00334151" w:rsidRPr="00040420" w:rsidRDefault="00334151" w:rsidP="002E6440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9" w:type="dxa"/>
            <w:shd w:val="clear" w:color="auto" w:fill="1F4E79" w:themeFill="accent5" w:themeFillShade="80"/>
          </w:tcPr>
          <w:p w14:paraId="4FBA61A1" w14:textId="77777777" w:rsidR="00334151" w:rsidRPr="00040420" w:rsidRDefault="00334151" w:rsidP="002E6440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Thursday</w:t>
            </w:r>
          </w:p>
        </w:tc>
        <w:tc>
          <w:tcPr>
            <w:tcW w:w="2395" w:type="dxa"/>
            <w:shd w:val="clear" w:color="auto" w:fill="1F4E79" w:themeFill="accent5" w:themeFillShade="80"/>
          </w:tcPr>
          <w:p w14:paraId="3C403228" w14:textId="77777777" w:rsidR="00334151" w:rsidRPr="00040420" w:rsidRDefault="00334151" w:rsidP="002E6440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040420">
              <w:rPr>
                <w:rFonts w:cs="Arial"/>
                <w:b/>
                <w:bCs/>
                <w:color w:val="FFFFFF" w:themeColor="background1"/>
                <w:sz w:val="24"/>
              </w:rPr>
              <w:t>Friday</w:t>
            </w:r>
          </w:p>
        </w:tc>
      </w:tr>
      <w:tr w:rsidR="00334151" w:rsidRPr="007B4E17" w14:paraId="78E1B3BA" w14:textId="77777777" w:rsidTr="00334151">
        <w:trPr>
          <w:cantSplit/>
          <w:trHeight w:val="1658"/>
          <w:tblHeader/>
        </w:trPr>
        <w:tc>
          <w:tcPr>
            <w:tcW w:w="2309" w:type="dxa"/>
            <w:shd w:val="clear" w:color="auto" w:fill="FFFFFF" w:themeFill="background1"/>
          </w:tcPr>
          <w:p w14:paraId="3FCA775F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55525240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522A39D1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38F8D53A" w14:textId="77777777" w:rsidR="00334151" w:rsidRPr="00B71742" w:rsidRDefault="00334151" w:rsidP="002E6440">
            <w:pPr>
              <w:pStyle w:val="MenuItems"/>
            </w:pPr>
          </w:p>
        </w:tc>
        <w:tc>
          <w:tcPr>
            <w:tcW w:w="2395" w:type="dxa"/>
            <w:shd w:val="clear" w:color="auto" w:fill="FFFFFF" w:themeFill="background1"/>
          </w:tcPr>
          <w:p w14:paraId="3D18E4CB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</w:p>
          <w:p w14:paraId="7F0E079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846803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3B11C0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C8D7A9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F9DF85F" w14:textId="77777777" w:rsidR="00334151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AA57762" w14:textId="77777777" w:rsidR="00D52D85" w:rsidRPr="00040420" w:rsidRDefault="00D52D85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51" w:rsidRPr="007B4E17" w14:paraId="6D1406D6" w14:textId="77777777" w:rsidTr="00334151">
        <w:trPr>
          <w:cantSplit/>
          <w:trHeight w:val="1658"/>
          <w:tblHeader/>
        </w:trPr>
        <w:tc>
          <w:tcPr>
            <w:tcW w:w="2309" w:type="dxa"/>
            <w:shd w:val="clear" w:color="auto" w:fill="FFFFFF" w:themeFill="background1"/>
          </w:tcPr>
          <w:p w14:paraId="05B8F191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2317F90E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9BA5C7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D79F48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AA7D5A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3BD7C34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</w:tc>
        <w:tc>
          <w:tcPr>
            <w:tcW w:w="2309" w:type="dxa"/>
            <w:shd w:val="clear" w:color="auto" w:fill="FFFFFF" w:themeFill="background1"/>
          </w:tcPr>
          <w:p w14:paraId="2752CABB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2E383AB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E31E6C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B6E7D9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8D5C16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B6996A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CC5B02D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2704A5EF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785E97C4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FF1212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091C53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3468B1E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453DF1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0A1F2A9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2FE7028E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4C59CE2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C46ED2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80517C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66F38D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3E4655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C11E279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95" w:type="dxa"/>
            <w:shd w:val="clear" w:color="auto" w:fill="FFFFFF" w:themeFill="background1"/>
          </w:tcPr>
          <w:p w14:paraId="652A2A8D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1DAF40F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75BD9C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9BDD0C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1FE377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0A257F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F14D3F4" w14:textId="77777777" w:rsidR="00334151" w:rsidRPr="007B4E17" w:rsidRDefault="00334151" w:rsidP="002E6440">
            <w:pPr>
              <w:pStyle w:val="MenuItems"/>
            </w:pPr>
          </w:p>
        </w:tc>
      </w:tr>
      <w:tr w:rsidR="00334151" w:rsidRPr="007B4E17" w14:paraId="194B9C65" w14:textId="77777777" w:rsidTr="00334151">
        <w:trPr>
          <w:cantSplit/>
          <w:trHeight w:val="1658"/>
          <w:tblHeader/>
        </w:trPr>
        <w:tc>
          <w:tcPr>
            <w:tcW w:w="2309" w:type="dxa"/>
            <w:shd w:val="clear" w:color="auto" w:fill="FFFFFF" w:themeFill="background1"/>
          </w:tcPr>
          <w:p w14:paraId="34573FB9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123458F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D462E3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8679AB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9A75B3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463F73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A0F104E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6EF163C3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3D8D317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CAF855C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49C002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FBF8B9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25B50D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438FCEE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594C1279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566D87E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303312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C81CAF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A54FE4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9AB2C94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6D9F43E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227BDD7F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04ED051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3E80BE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81E907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799DBE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4954A1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2E4817CB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95" w:type="dxa"/>
            <w:shd w:val="clear" w:color="auto" w:fill="FFFFFF" w:themeFill="background1"/>
          </w:tcPr>
          <w:p w14:paraId="1EC58C82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1BAC0ED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2C185F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53C983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0A74C4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D25BCF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BCE6D80" w14:textId="77777777" w:rsidR="00334151" w:rsidRPr="007B4E17" w:rsidRDefault="00334151" w:rsidP="002E6440">
            <w:pPr>
              <w:pStyle w:val="MenuItems"/>
            </w:pPr>
          </w:p>
        </w:tc>
      </w:tr>
      <w:tr w:rsidR="00334151" w:rsidRPr="007B4E17" w14:paraId="0A44FD2A" w14:textId="77777777" w:rsidTr="00334151">
        <w:trPr>
          <w:cantSplit/>
          <w:trHeight w:val="1658"/>
          <w:tblHeader/>
        </w:trPr>
        <w:tc>
          <w:tcPr>
            <w:tcW w:w="2309" w:type="dxa"/>
            <w:shd w:val="clear" w:color="auto" w:fill="FFFFFF" w:themeFill="background1"/>
          </w:tcPr>
          <w:p w14:paraId="04BBA0D1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May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2D15286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FBBACE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DE5815E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8A0F6B8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225EF8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463AD9F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7F08657B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  <w:p w14:paraId="002A23C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BAB367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255AE1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C05041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77BE99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67BCEE8A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5618163F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  <w:p w14:paraId="751A613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010CEF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FE03B3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84D4969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806081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A71A7CF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353F8C49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1F5AF6C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957B97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57223E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6D743EF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B55EF7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AD027DC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95" w:type="dxa"/>
            <w:shd w:val="clear" w:color="auto" w:fill="FFFFFF" w:themeFill="background1"/>
          </w:tcPr>
          <w:p w14:paraId="3E95D9EB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  <w:p w14:paraId="15D5F2A7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BCAA1D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7AED52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932EC5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1A0A20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4A751F77" w14:textId="77777777" w:rsidR="00334151" w:rsidRPr="007B4E17" w:rsidRDefault="00334151" w:rsidP="002E6440">
            <w:pPr>
              <w:pStyle w:val="MenuItems"/>
            </w:pPr>
          </w:p>
        </w:tc>
      </w:tr>
      <w:tr w:rsidR="00334151" w:rsidRPr="007B4E17" w14:paraId="065E948E" w14:textId="77777777" w:rsidTr="00334151">
        <w:trPr>
          <w:cantSplit/>
          <w:trHeight w:val="1658"/>
          <w:tblHeader/>
        </w:trPr>
        <w:tc>
          <w:tcPr>
            <w:tcW w:w="2309" w:type="dxa"/>
            <w:shd w:val="clear" w:color="auto" w:fill="FFFFFF" w:themeFill="background1"/>
          </w:tcPr>
          <w:p w14:paraId="13B0DB13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  <w:p w14:paraId="02D11ED4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B9863F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03FB00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6500CD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808DB28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6CC8BF0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70213A25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  <w:p w14:paraId="45C093FA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7F9C57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418884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C30A173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0AE7F36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1530A92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69C92F3F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  <w:p w14:paraId="6626642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9DDBA95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A4BD4B8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A2C9AF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C40F26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29F637B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09" w:type="dxa"/>
            <w:shd w:val="clear" w:color="auto" w:fill="FFFFFF" w:themeFill="background1"/>
          </w:tcPr>
          <w:p w14:paraId="47B84345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  <w:p w14:paraId="02F982E4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91F099E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6C0D35B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E793C8C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C14B5AD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18AA07C" w14:textId="77777777" w:rsidR="00334151" w:rsidRPr="007B4E17" w:rsidRDefault="00334151" w:rsidP="002E6440">
            <w:pPr>
              <w:pStyle w:val="MenuItems"/>
            </w:pPr>
          </w:p>
        </w:tc>
        <w:tc>
          <w:tcPr>
            <w:tcW w:w="2395" w:type="dxa"/>
            <w:shd w:val="clear" w:color="auto" w:fill="FFFFFF" w:themeFill="background1"/>
          </w:tcPr>
          <w:p w14:paraId="6E3BB1F3" w14:textId="77777777" w:rsidR="00334151" w:rsidRPr="00040420" w:rsidRDefault="00334151" w:rsidP="002E6440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  <w:p w14:paraId="0326AFB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E2EC8E0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3DD46B1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AEDD4E2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10CC11C" w14:textId="77777777" w:rsidR="00334151" w:rsidRPr="00040420" w:rsidRDefault="00334151" w:rsidP="002E6440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40420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159354C" w14:textId="77777777" w:rsidR="00334151" w:rsidRPr="007B4E17" w:rsidRDefault="00334151" w:rsidP="002E6440">
            <w:pPr>
              <w:pStyle w:val="MenuItems"/>
            </w:pPr>
          </w:p>
        </w:tc>
      </w:tr>
    </w:tbl>
    <w:p w14:paraId="7575CD72" w14:textId="77777777" w:rsidR="00334151" w:rsidRDefault="00334151" w:rsidP="00334151">
      <w:pPr>
        <w:pStyle w:val="Heading2"/>
        <w:ind w:left="0"/>
      </w:pPr>
    </w:p>
    <w:p w14:paraId="435781A7" w14:textId="77777777" w:rsidR="00334151" w:rsidRDefault="00334151" w:rsidP="00334151"/>
    <w:p w14:paraId="0F15CB99" w14:textId="77777777" w:rsidR="00334151" w:rsidRDefault="00334151" w:rsidP="00334151"/>
    <w:p w14:paraId="52305D96" w14:textId="77777777" w:rsidR="00334151" w:rsidRDefault="00334151" w:rsidP="00334151"/>
    <w:p w14:paraId="24831564" w14:textId="77777777" w:rsidR="00334151" w:rsidRDefault="00334151" w:rsidP="00334151"/>
    <w:p w14:paraId="795B72EE" w14:textId="09AF20D3" w:rsidR="00E21B38" w:rsidRDefault="00526C08" w:rsidP="00E21B38">
      <w:r>
        <w:rPr>
          <w:rFonts w:ascii="Segoe UI" w:eastAsia="Times New Roman" w:hAnsi="Segoe UI" w:cs="Segoe UI"/>
          <w:noProof/>
          <w:color w:val="242424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 wp14:anchorId="1009E7CA" wp14:editId="06AECE2C">
            <wp:simplePos x="0" y="0"/>
            <wp:positionH relativeFrom="page">
              <wp:align>left</wp:align>
            </wp:positionH>
            <wp:positionV relativeFrom="paragraph">
              <wp:posOffset>12700</wp:posOffset>
            </wp:positionV>
            <wp:extent cx="7749540" cy="1413510"/>
            <wp:effectExtent l="0" t="0" r="3810" b="0"/>
            <wp:wrapSquare wrapText="bothSides"/>
            <wp:docPr id="1316020916" name="Picture 5" descr="Colorful banner with a running sun mascot, Ray F. Sun and a heading that states, &quot;All Aboard for SUN North Carolina Summer Meals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20916" name="Picture 5" descr="Colorful banner with a running sun mascot, Ray F. Sun and a heading that states, &quot;All Aboard for SUN North Carolina Summer Meals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27835A" w14:textId="60161DDD" w:rsidR="0052448D" w:rsidRPr="0094671A" w:rsidRDefault="00040420" w:rsidP="0094671A">
      <w:pPr>
        <w:pStyle w:val="Heading2"/>
      </w:pPr>
      <w:r w:rsidRPr="0094671A"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6143D7B" wp14:editId="20E0FB51">
                <wp:simplePos x="0" y="0"/>
                <wp:positionH relativeFrom="column">
                  <wp:posOffset>-228600</wp:posOffset>
                </wp:positionH>
                <wp:positionV relativeFrom="paragraph">
                  <wp:posOffset>-2911</wp:posOffset>
                </wp:positionV>
                <wp:extent cx="7762240" cy="548640"/>
                <wp:effectExtent l="0" t="0" r="0" b="381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54864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9FB4E" id="Rectangle 4" o:spid="_x0000_s1026" alt="&quot;&quot;" style="position:absolute;margin-left:-18pt;margin-top:-.25pt;width:611.2pt;height:43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" fillcolor="#e2fef8" stroked="f" strokeweight="1pt"/>
            </w:pict>
          </mc:Fallback>
        </mc:AlternateContent>
      </w:r>
      <w:r w:rsidR="0052448D" w:rsidRPr="0094671A">
        <w:t>Nutrition Byte</w:t>
      </w:r>
    </w:p>
    <w:p w14:paraId="32E672C6" w14:textId="4C0DEA5B" w:rsidR="00D156AD" w:rsidRPr="005D352B" w:rsidRDefault="00A55338" w:rsidP="00D156AD">
      <w:pPr>
        <w:pStyle w:val="Heading3"/>
        <w:rPr>
          <w:sz w:val="24"/>
          <w:szCs w:val="24"/>
        </w:rPr>
      </w:pPr>
      <w:r w:rsidRPr="005D352B">
        <w:rPr>
          <w:sz w:val="24"/>
          <w:szCs w:val="24"/>
        </w:rPr>
        <w:t>Explore Fitness Benefits</w:t>
      </w:r>
      <w:r w:rsidR="00300B1E" w:rsidRPr="005D352B">
        <w:rPr>
          <w:sz w:val="24"/>
          <w:szCs w:val="24"/>
        </w:rPr>
        <w:t>!</w:t>
      </w:r>
    </w:p>
    <w:p w14:paraId="7B72C596" w14:textId="77777777" w:rsidR="006757D1" w:rsidRDefault="006757D1" w:rsidP="00D156AD">
      <w:pPr>
        <w:spacing w:before="120" w:line="260" w:lineRule="exact"/>
        <w:ind w:right="274"/>
        <w:sectPr w:rsidR="006757D1" w:rsidSect="002668B6">
          <w:footerReference w:type="default" r:id="rId12"/>
          <w:pgSz w:w="12240" w:h="15840"/>
          <w:pgMar w:top="0" w:right="360" w:bottom="360" w:left="360" w:header="360" w:footer="315" w:gutter="0"/>
          <w:cols w:space="720"/>
          <w:docGrid w:linePitch="360"/>
        </w:sectPr>
      </w:pPr>
    </w:p>
    <w:p w14:paraId="13C9317A" w14:textId="77777777" w:rsidR="005D352B" w:rsidRDefault="005D352B" w:rsidP="00A55338">
      <w:pPr>
        <w:ind w:left="274"/>
        <w:rPr>
          <w:b/>
          <w:bCs/>
          <w:sz w:val="24"/>
        </w:rPr>
      </w:pPr>
    </w:p>
    <w:p w14:paraId="429FBE96" w14:textId="20FFE38C" w:rsidR="005D352B" w:rsidRPr="005D352B" w:rsidRDefault="00A55338" w:rsidP="00A55338">
      <w:pPr>
        <w:ind w:left="274"/>
        <w:rPr>
          <w:b/>
          <w:bCs/>
          <w:sz w:val="24"/>
        </w:rPr>
      </w:pPr>
      <w:r w:rsidRPr="005D352B">
        <w:rPr>
          <w:b/>
          <w:bCs/>
          <w:sz w:val="24"/>
        </w:rPr>
        <w:t xml:space="preserve">Did you know May is National Physical Fitness and Sports Month? </w:t>
      </w:r>
    </w:p>
    <w:p w14:paraId="34479581" w14:textId="77777777" w:rsidR="005D352B" w:rsidRDefault="005D352B" w:rsidP="00A55338">
      <w:pPr>
        <w:ind w:left="274"/>
        <w:rPr>
          <w:sz w:val="24"/>
        </w:rPr>
      </w:pPr>
    </w:p>
    <w:p w14:paraId="1D12429A" w14:textId="055F4E32" w:rsidR="00A55338" w:rsidRPr="005D352B" w:rsidRDefault="00A55338" w:rsidP="00A55338">
      <w:pPr>
        <w:ind w:left="274"/>
        <w:rPr>
          <w:b/>
          <w:bCs/>
          <w:sz w:val="24"/>
        </w:rPr>
      </w:pPr>
      <w:r w:rsidRPr="005D352B">
        <w:rPr>
          <w:b/>
          <w:bCs/>
          <w:sz w:val="24"/>
        </w:rPr>
        <w:t>Sports and fitness activities help you:</w:t>
      </w:r>
    </w:p>
    <w:p w14:paraId="6091E024" w14:textId="3BFF4A53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Develop stronger muscles, bones, and joints</w:t>
      </w:r>
    </w:p>
    <w:p w14:paraId="5750A8E2" w14:textId="77777777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Improve coordination, balance, and flexibility</w:t>
      </w:r>
    </w:p>
    <w:p w14:paraId="4C6BBDD8" w14:textId="31792F1D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Enhance attention, memory, and problem-solving</w:t>
      </w:r>
    </w:p>
    <w:p w14:paraId="5C5ED5D8" w14:textId="77777777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Boost academic performance</w:t>
      </w:r>
    </w:p>
    <w:p w14:paraId="3D3E9929" w14:textId="77777777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ind w:right="-90"/>
        <w:rPr>
          <w:sz w:val="24"/>
        </w:rPr>
      </w:pPr>
      <w:r w:rsidRPr="005D352B">
        <w:rPr>
          <w:sz w:val="24"/>
        </w:rPr>
        <w:t xml:space="preserve">Work on cooperation, communication, and leadership </w:t>
      </w:r>
    </w:p>
    <w:p w14:paraId="25867DA2" w14:textId="77777777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Reduce stress and anxiety and build self-esteem</w:t>
      </w:r>
    </w:p>
    <w:p w14:paraId="338E6B1F" w14:textId="77777777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r w:rsidRPr="005D352B">
        <w:rPr>
          <w:sz w:val="24"/>
        </w:rPr>
        <w:t>Sleep better</w:t>
      </w:r>
    </w:p>
    <w:p w14:paraId="79B051BC" w14:textId="43866418" w:rsidR="00A55338" w:rsidRPr="005D352B" w:rsidRDefault="00A55338" w:rsidP="00A55338">
      <w:pPr>
        <w:pStyle w:val="ListParagraph"/>
        <w:numPr>
          <w:ilvl w:val="0"/>
          <w:numId w:val="13"/>
        </w:numPr>
        <w:spacing w:after="160" w:line="278" w:lineRule="auto"/>
        <w:rPr>
          <w:sz w:val="24"/>
        </w:rPr>
      </w:pPr>
      <w:proofErr w:type="gramStart"/>
      <w:r w:rsidRPr="005D352B">
        <w:rPr>
          <w:sz w:val="24"/>
        </w:rPr>
        <w:t>Make</w:t>
      </w:r>
      <w:proofErr w:type="gramEnd"/>
      <w:r w:rsidRPr="005D352B">
        <w:rPr>
          <w:sz w:val="24"/>
        </w:rPr>
        <w:t xml:space="preserve"> friends</w:t>
      </w:r>
    </w:p>
    <w:p w14:paraId="6ABB1A82" w14:textId="43D45A65" w:rsidR="005D352B" w:rsidRPr="005D352B" w:rsidRDefault="00A55338" w:rsidP="0077172A">
      <w:pPr>
        <w:pStyle w:val="ListParagraph"/>
        <w:numPr>
          <w:ilvl w:val="0"/>
          <w:numId w:val="13"/>
        </w:numPr>
        <w:spacing w:after="0" w:line="278" w:lineRule="auto"/>
        <w:ind w:right="-90"/>
        <w:rPr>
          <w:sz w:val="24"/>
        </w:rPr>
      </w:pPr>
      <w:r w:rsidRPr="005D352B">
        <w:rPr>
          <w:sz w:val="24"/>
        </w:rPr>
        <w:t>Build healthy habits for a lifetim</w:t>
      </w:r>
      <w:r w:rsidR="005D352B" w:rsidRPr="005D352B">
        <w:rPr>
          <w:sz w:val="24"/>
        </w:rPr>
        <w:t>e</w:t>
      </w:r>
    </w:p>
    <w:p w14:paraId="1923963A" w14:textId="77777777" w:rsidR="005D352B" w:rsidRDefault="005D352B" w:rsidP="00A55338">
      <w:pPr>
        <w:spacing w:after="0"/>
        <w:ind w:right="-90"/>
        <w:rPr>
          <w:sz w:val="24"/>
        </w:rPr>
      </w:pPr>
    </w:p>
    <w:p w14:paraId="3ACB6167" w14:textId="26F4D1DB" w:rsidR="00A55338" w:rsidRPr="005D352B" w:rsidRDefault="00A55338" w:rsidP="005D352B">
      <w:pPr>
        <w:spacing w:after="0"/>
        <w:ind w:left="360" w:right="-90"/>
        <w:rPr>
          <w:b/>
          <w:bCs/>
          <w:sz w:val="24"/>
        </w:rPr>
      </w:pPr>
      <w:r w:rsidRPr="005D352B">
        <w:rPr>
          <w:b/>
          <w:bCs/>
          <w:sz w:val="24"/>
        </w:rPr>
        <w:t>What can you do?</w:t>
      </w:r>
    </w:p>
    <w:p w14:paraId="27649099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>Turn on some music, dance, and sing.</w:t>
      </w:r>
    </w:p>
    <w:p w14:paraId="580C11CD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>Take a walk or go for a run or bike ride.</w:t>
      </w:r>
    </w:p>
    <w:p w14:paraId="6213C59B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 xml:space="preserve">Play basketball, soccer, tennis, pickleball, or another sport. </w:t>
      </w:r>
    </w:p>
    <w:p w14:paraId="2B90A6DF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 xml:space="preserve">Get outside. Explore nature at a local park or trail. </w:t>
      </w:r>
    </w:p>
    <w:p w14:paraId="675E9180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 xml:space="preserve">Play an active game with friends or family. </w:t>
      </w:r>
    </w:p>
    <w:p w14:paraId="3200C932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>Plant or work in a garden.</w:t>
      </w:r>
    </w:p>
    <w:p w14:paraId="63335A01" w14:textId="77777777" w:rsidR="00A55338" w:rsidRPr="005D352B" w:rsidRDefault="00A55338" w:rsidP="005D352B">
      <w:pPr>
        <w:pStyle w:val="ListParagraph"/>
        <w:numPr>
          <w:ilvl w:val="0"/>
          <w:numId w:val="12"/>
        </w:numPr>
        <w:spacing w:after="0"/>
        <w:ind w:left="1080" w:right="-90"/>
        <w:rPr>
          <w:sz w:val="24"/>
        </w:rPr>
      </w:pPr>
      <w:r w:rsidRPr="005D352B">
        <w:rPr>
          <w:sz w:val="24"/>
        </w:rPr>
        <w:t xml:space="preserve">Try a new activity. Spend time with others. </w:t>
      </w:r>
    </w:p>
    <w:p w14:paraId="4410C635" w14:textId="77777777" w:rsidR="00A55338" w:rsidRPr="005D352B" w:rsidRDefault="00A55338" w:rsidP="00A55338">
      <w:pPr>
        <w:spacing w:after="0"/>
        <w:ind w:left="270"/>
        <w:rPr>
          <w:sz w:val="24"/>
        </w:rPr>
      </w:pPr>
    </w:p>
    <w:p w14:paraId="5290C408" w14:textId="39308DD6" w:rsidR="00A55338" w:rsidRPr="005D352B" w:rsidRDefault="00A55338" w:rsidP="00334151">
      <w:pPr>
        <w:spacing w:after="0"/>
        <w:rPr>
          <w:sz w:val="24"/>
        </w:rPr>
      </w:pPr>
      <w:r w:rsidRPr="005D352B">
        <w:rPr>
          <w:sz w:val="24"/>
        </w:rPr>
        <w:t xml:space="preserve">Aim for 60 minutes of daily physical activity. </w:t>
      </w:r>
      <w:proofErr w:type="spellStart"/>
      <w:r w:rsidRPr="005D352B">
        <w:rPr>
          <w:b/>
          <w:bCs/>
          <w:sz w:val="24"/>
        </w:rPr>
        <w:t>Nutrilink</w:t>
      </w:r>
      <w:proofErr w:type="spellEnd"/>
      <w:r w:rsidRPr="005D352B">
        <w:rPr>
          <w:b/>
          <w:bCs/>
          <w:sz w:val="24"/>
        </w:rPr>
        <w:t>:</w:t>
      </w:r>
      <w:r w:rsidRPr="005D352B">
        <w:rPr>
          <w:sz w:val="24"/>
        </w:rPr>
        <w:t xml:space="preserve"> Learn more and find resources at </w:t>
      </w:r>
      <w:hyperlink r:id="rId13" w:history="1">
        <w:r w:rsidR="00334151" w:rsidRPr="00430F14">
          <w:rPr>
            <w:rStyle w:val="Hyperlink"/>
            <w:sz w:val="24"/>
          </w:rPr>
          <w:t>https://odphp.health.gov/our-work/nutrition-physical-activity/physical-activity-guidelines</w:t>
        </w:r>
      </w:hyperlink>
      <w:r w:rsidRPr="005D352B">
        <w:rPr>
          <w:sz w:val="24"/>
        </w:rPr>
        <w:t>.</w:t>
      </w:r>
    </w:p>
    <w:p w14:paraId="0ADF4089" w14:textId="77777777" w:rsidR="00767BB2" w:rsidRDefault="00767BB2" w:rsidP="00132328">
      <w:pPr>
        <w:tabs>
          <w:tab w:val="left" w:pos="0"/>
        </w:tabs>
        <w:spacing w:after="0"/>
        <w:ind w:right="90"/>
        <w:sectPr w:rsidR="00767BB2" w:rsidSect="005D352B">
          <w:footerReference w:type="default" r:id="rId14"/>
          <w:type w:val="continuous"/>
          <w:pgSz w:w="12240" w:h="15840"/>
          <w:pgMar w:top="0" w:right="360" w:bottom="360" w:left="360" w:header="360" w:footer="315" w:gutter="0"/>
          <w:cols w:space="720"/>
          <w:docGrid w:linePitch="360"/>
        </w:sectPr>
      </w:pPr>
    </w:p>
    <w:p w14:paraId="4FEAFC80" w14:textId="554FF7A9" w:rsidR="006757D1" w:rsidRDefault="006757D1" w:rsidP="00132328">
      <w:pPr>
        <w:tabs>
          <w:tab w:val="left" w:pos="0"/>
        </w:tabs>
        <w:spacing w:after="0"/>
        <w:ind w:right="90"/>
      </w:pPr>
    </w:p>
    <w:sectPr w:rsidR="006757D1" w:rsidSect="00334151">
      <w:type w:val="continuous"/>
      <w:pgSz w:w="12240" w:h="15840"/>
      <w:pgMar w:top="0" w:right="360" w:bottom="360" w:left="360" w:header="360" w:footer="31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12AC" w14:textId="77777777" w:rsidR="00F56CFA" w:rsidRDefault="00F56CFA" w:rsidP="00AB4F43">
      <w:pPr>
        <w:spacing w:after="0"/>
      </w:pPr>
      <w:r>
        <w:separator/>
      </w:r>
    </w:p>
  </w:endnote>
  <w:endnote w:type="continuationSeparator" w:id="0">
    <w:p w14:paraId="0A542ED2" w14:textId="77777777" w:rsidR="00F56CFA" w:rsidRDefault="00F56CFA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B550" w14:textId="77777777" w:rsidR="002668B6" w:rsidRPr="002668B6" w:rsidRDefault="002668B6" w:rsidP="002668B6">
    <w:pPr>
      <w:pStyle w:val="Default"/>
      <w:ind w:right="360"/>
      <w:jc w:val="right"/>
      <w:rPr>
        <w:rFonts w:ascii="Arial" w:hAnsi="Arial" w:cs="Arial"/>
        <w:color w:val="000000" w:themeColor="text1"/>
        <w:sz w:val="16"/>
        <w:szCs w:val="16"/>
      </w:rPr>
    </w:pPr>
    <w:r w:rsidRPr="002668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7B0127F" wp14:editId="28C2610A">
          <wp:simplePos x="0" y="0"/>
          <wp:positionH relativeFrom="column">
            <wp:posOffset>142971</wp:posOffset>
          </wp:positionH>
          <wp:positionV relativeFrom="paragraph">
            <wp:posOffset>-15875</wp:posOffset>
          </wp:positionV>
          <wp:extent cx="1943735" cy="285750"/>
          <wp:effectExtent l="0" t="0" r="0" b="6350"/>
          <wp:wrapSquare wrapText="bothSides"/>
          <wp:docPr id="436719392" name="Picture 436719392" descr="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8B6">
      <w:rPr>
        <w:rFonts w:ascii="Arial" w:hAnsi="Arial" w:cs="Arial"/>
        <w:color w:val="000000" w:themeColor="text1"/>
        <w:sz w:val="16"/>
        <w:szCs w:val="16"/>
      </w:rPr>
      <w:t>This institution is an equal opportunity provider.</w:t>
    </w:r>
  </w:p>
  <w:p w14:paraId="0A4F7FDA" w14:textId="216A41E3" w:rsidR="002668B6" w:rsidRPr="002668B6" w:rsidRDefault="002668B6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  <w:hyperlink r:id="rId2" w:history="1">
      <w:r w:rsidRPr="002668B6">
        <w:rPr>
          <w:rStyle w:val="Hyperlink"/>
          <w:rFonts w:ascii="Arial" w:hAnsi="Arial" w:cs="Arial"/>
          <w:sz w:val="16"/>
          <w:szCs w:val="16"/>
        </w:rPr>
        <w:t>https://www.dpi.nc.gov/districts-schools/district-operations/school-nutrition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7417" w14:textId="77777777" w:rsidR="006757D1" w:rsidRPr="002668B6" w:rsidRDefault="006757D1" w:rsidP="002668B6">
    <w:pPr>
      <w:pStyle w:val="Default"/>
      <w:ind w:right="360"/>
      <w:jc w:val="right"/>
      <w:rPr>
        <w:rFonts w:ascii="Arial" w:hAnsi="Arial" w:cs="Arial"/>
        <w:color w:val="000000" w:themeColor="text1"/>
        <w:sz w:val="16"/>
        <w:szCs w:val="16"/>
      </w:rPr>
    </w:pPr>
    <w:r w:rsidRPr="002668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06B4F4B" wp14:editId="2FCDA1DA">
          <wp:simplePos x="0" y="0"/>
          <wp:positionH relativeFrom="column">
            <wp:posOffset>142971</wp:posOffset>
          </wp:positionH>
          <wp:positionV relativeFrom="paragraph">
            <wp:posOffset>-15875</wp:posOffset>
          </wp:positionV>
          <wp:extent cx="1943735" cy="285750"/>
          <wp:effectExtent l="0" t="0" r="0" b="6350"/>
          <wp:wrapSquare wrapText="bothSides"/>
          <wp:docPr id="1402690406" name="Picture 1402690406" descr="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8B6">
      <w:rPr>
        <w:rFonts w:ascii="Arial" w:hAnsi="Arial" w:cs="Arial"/>
        <w:color w:val="000000" w:themeColor="text1"/>
        <w:sz w:val="16"/>
        <w:szCs w:val="16"/>
      </w:rPr>
      <w:t>This institution is an equal opportunity provider.</w:t>
    </w:r>
  </w:p>
  <w:p w14:paraId="23CD7225" w14:textId="4BE614C7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  <w:hyperlink r:id="rId2" w:history="1">
      <w:r w:rsidRPr="002668B6">
        <w:rPr>
          <w:rStyle w:val="Hyperlink"/>
          <w:rFonts w:ascii="Arial" w:hAnsi="Arial" w:cs="Arial"/>
          <w:sz w:val="16"/>
          <w:szCs w:val="16"/>
        </w:rPr>
        <w:t>https://www.dpi.nc.gov/districts-schools/district-operations/school-nutrition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4CBB" w14:textId="77777777" w:rsidR="00F56CFA" w:rsidRDefault="00F56CFA" w:rsidP="00AB4F43">
      <w:pPr>
        <w:spacing w:after="0"/>
      </w:pPr>
      <w:r>
        <w:separator/>
      </w:r>
    </w:p>
  </w:footnote>
  <w:footnote w:type="continuationSeparator" w:id="0">
    <w:p w14:paraId="41B9FBC0" w14:textId="77777777" w:rsidR="00F56CFA" w:rsidRDefault="00F56CFA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F939AD"/>
    <w:multiLevelType w:val="hybridMultilevel"/>
    <w:tmpl w:val="D2BC2C78"/>
    <w:lvl w:ilvl="0" w:tplc="39C81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6416"/>
    <w:multiLevelType w:val="hybridMultilevel"/>
    <w:tmpl w:val="F4586722"/>
    <w:lvl w:ilvl="0" w:tplc="39C81AC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F1CB0"/>
    <w:multiLevelType w:val="hybridMultilevel"/>
    <w:tmpl w:val="CFF0E450"/>
    <w:lvl w:ilvl="0" w:tplc="39C81AC4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  <w:num w:numId="11" w16cid:durableId="1345521836">
    <w:abstractNumId w:val="12"/>
  </w:num>
  <w:num w:numId="12" w16cid:durableId="433944942">
    <w:abstractNumId w:val="10"/>
  </w:num>
  <w:num w:numId="13" w16cid:durableId="120198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3200D"/>
    <w:rsid w:val="00040420"/>
    <w:rsid w:val="00041D49"/>
    <w:rsid w:val="000543ED"/>
    <w:rsid w:val="00063B2F"/>
    <w:rsid w:val="00067D25"/>
    <w:rsid w:val="0007480F"/>
    <w:rsid w:val="000A537D"/>
    <w:rsid w:val="000F19FC"/>
    <w:rsid w:val="00103DB8"/>
    <w:rsid w:val="00111A37"/>
    <w:rsid w:val="00114B63"/>
    <w:rsid w:val="00132328"/>
    <w:rsid w:val="0015411F"/>
    <w:rsid w:val="00160587"/>
    <w:rsid w:val="001A3900"/>
    <w:rsid w:val="001B5410"/>
    <w:rsid w:val="001B54EE"/>
    <w:rsid w:val="00207286"/>
    <w:rsid w:val="00236E0C"/>
    <w:rsid w:val="002668B6"/>
    <w:rsid w:val="00280DFF"/>
    <w:rsid w:val="002A23D4"/>
    <w:rsid w:val="002E03DC"/>
    <w:rsid w:val="002F56CE"/>
    <w:rsid w:val="00300B1E"/>
    <w:rsid w:val="003070E9"/>
    <w:rsid w:val="003264F3"/>
    <w:rsid w:val="003306E7"/>
    <w:rsid w:val="00334151"/>
    <w:rsid w:val="003577B3"/>
    <w:rsid w:val="00383036"/>
    <w:rsid w:val="00386344"/>
    <w:rsid w:val="003863EB"/>
    <w:rsid w:val="003911CB"/>
    <w:rsid w:val="003E334C"/>
    <w:rsid w:val="00423EB3"/>
    <w:rsid w:val="00437E74"/>
    <w:rsid w:val="004819C8"/>
    <w:rsid w:val="00492B2C"/>
    <w:rsid w:val="00495265"/>
    <w:rsid w:val="004E069A"/>
    <w:rsid w:val="004E6545"/>
    <w:rsid w:val="004E7234"/>
    <w:rsid w:val="0052448D"/>
    <w:rsid w:val="005267A4"/>
    <w:rsid w:val="00526C08"/>
    <w:rsid w:val="00563597"/>
    <w:rsid w:val="005744E2"/>
    <w:rsid w:val="00575C08"/>
    <w:rsid w:val="00577009"/>
    <w:rsid w:val="005B49D2"/>
    <w:rsid w:val="005D352B"/>
    <w:rsid w:val="005E0471"/>
    <w:rsid w:val="005E4B1D"/>
    <w:rsid w:val="00631CEC"/>
    <w:rsid w:val="00657E5C"/>
    <w:rsid w:val="006757D1"/>
    <w:rsid w:val="00682277"/>
    <w:rsid w:val="00685CA9"/>
    <w:rsid w:val="006B602D"/>
    <w:rsid w:val="006C0A8D"/>
    <w:rsid w:val="006D39A3"/>
    <w:rsid w:val="006D7529"/>
    <w:rsid w:val="006E605B"/>
    <w:rsid w:val="00717541"/>
    <w:rsid w:val="00767BB2"/>
    <w:rsid w:val="0077387C"/>
    <w:rsid w:val="007B290C"/>
    <w:rsid w:val="007B4E17"/>
    <w:rsid w:val="007C3678"/>
    <w:rsid w:val="007D1589"/>
    <w:rsid w:val="008335C0"/>
    <w:rsid w:val="008404B0"/>
    <w:rsid w:val="00880490"/>
    <w:rsid w:val="008820BE"/>
    <w:rsid w:val="00891432"/>
    <w:rsid w:val="00895BF0"/>
    <w:rsid w:val="008D69B1"/>
    <w:rsid w:val="008E39EA"/>
    <w:rsid w:val="008F29FC"/>
    <w:rsid w:val="008F7ED9"/>
    <w:rsid w:val="009005CD"/>
    <w:rsid w:val="00901CB6"/>
    <w:rsid w:val="0090290E"/>
    <w:rsid w:val="009421DF"/>
    <w:rsid w:val="0094671A"/>
    <w:rsid w:val="009667AE"/>
    <w:rsid w:val="0097475D"/>
    <w:rsid w:val="009908B4"/>
    <w:rsid w:val="009A6C6A"/>
    <w:rsid w:val="009B4BEC"/>
    <w:rsid w:val="009D06EF"/>
    <w:rsid w:val="009D23F9"/>
    <w:rsid w:val="009E4909"/>
    <w:rsid w:val="00A11022"/>
    <w:rsid w:val="00A15037"/>
    <w:rsid w:val="00A55338"/>
    <w:rsid w:val="00A9000F"/>
    <w:rsid w:val="00A95140"/>
    <w:rsid w:val="00A9656C"/>
    <w:rsid w:val="00AA0778"/>
    <w:rsid w:val="00AA17FB"/>
    <w:rsid w:val="00AB28F9"/>
    <w:rsid w:val="00AB4F43"/>
    <w:rsid w:val="00AC7FF6"/>
    <w:rsid w:val="00AE1978"/>
    <w:rsid w:val="00AF4CC7"/>
    <w:rsid w:val="00AF4F5E"/>
    <w:rsid w:val="00AF5299"/>
    <w:rsid w:val="00B44084"/>
    <w:rsid w:val="00B71742"/>
    <w:rsid w:val="00BB37D8"/>
    <w:rsid w:val="00BD7329"/>
    <w:rsid w:val="00BE250B"/>
    <w:rsid w:val="00C21A4B"/>
    <w:rsid w:val="00C26FDF"/>
    <w:rsid w:val="00C446D5"/>
    <w:rsid w:val="00C7258B"/>
    <w:rsid w:val="00C737D4"/>
    <w:rsid w:val="00C74538"/>
    <w:rsid w:val="00C8359F"/>
    <w:rsid w:val="00C914C4"/>
    <w:rsid w:val="00CA41F4"/>
    <w:rsid w:val="00CB49F6"/>
    <w:rsid w:val="00CC1485"/>
    <w:rsid w:val="00CC2F97"/>
    <w:rsid w:val="00CC4C9D"/>
    <w:rsid w:val="00CD1A1F"/>
    <w:rsid w:val="00CE7343"/>
    <w:rsid w:val="00CE75CF"/>
    <w:rsid w:val="00CF34F1"/>
    <w:rsid w:val="00D12FF0"/>
    <w:rsid w:val="00D156AD"/>
    <w:rsid w:val="00D33A8D"/>
    <w:rsid w:val="00D52D85"/>
    <w:rsid w:val="00D54BE6"/>
    <w:rsid w:val="00D704BB"/>
    <w:rsid w:val="00D82EC9"/>
    <w:rsid w:val="00DF5C4F"/>
    <w:rsid w:val="00E04D22"/>
    <w:rsid w:val="00E13EE3"/>
    <w:rsid w:val="00E21B38"/>
    <w:rsid w:val="00E33169"/>
    <w:rsid w:val="00E372F7"/>
    <w:rsid w:val="00E62DD8"/>
    <w:rsid w:val="00E714D9"/>
    <w:rsid w:val="00E8770E"/>
    <w:rsid w:val="00E92A80"/>
    <w:rsid w:val="00E93732"/>
    <w:rsid w:val="00E965EB"/>
    <w:rsid w:val="00EC3D25"/>
    <w:rsid w:val="00EF4C76"/>
    <w:rsid w:val="00F05E6B"/>
    <w:rsid w:val="00F10151"/>
    <w:rsid w:val="00F26A3E"/>
    <w:rsid w:val="00F56CFA"/>
    <w:rsid w:val="00F64169"/>
    <w:rsid w:val="00F74A29"/>
    <w:rsid w:val="00FA7668"/>
    <w:rsid w:val="00FA776F"/>
    <w:rsid w:val="00FC5FC4"/>
    <w:rsid w:val="00FD4E7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E2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F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dphp.health.gov/our-work/nutrition-physical-activity/physical-activity-guidelin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cey.Bates\AppData\Local\Microsoft\Windows\INetCache\Content.Outlook\ZNFAK5A7\This%20institution%20is%20an%20equal%20opportunity%20provider.%20%20https:\www.dpi.nc.gov\districts-schools\district-operations\school-nutrition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cey.Bates\AppData\Local\Microsoft\Windows\INetCache\Content.Outlook\ZNFAK5A7\This%20institution%20is%20an%20equal%20opportunity%20provider.%20%20https:\www.dpi.nc.gov\districts-schools\district-operations\school-nutritio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EB7A32D720A46818F7396B4FB6F34" ma:contentTypeVersion="17" ma:contentTypeDescription="Create a new document." ma:contentTypeScope="" ma:versionID="77696e862f4f031a6a4e721f60c0945a">
  <xsd:schema xmlns:xsd="http://www.w3.org/2001/XMLSchema" xmlns:xs="http://www.w3.org/2001/XMLSchema" xmlns:p="http://schemas.microsoft.com/office/2006/metadata/properties" xmlns:ns3="ae5d0ed3-8289-4906-a9f2-6669c7b17c42" xmlns:ns4="2c621725-6748-44f7-b57c-b5069750af42" targetNamespace="http://schemas.microsoft.com/office/2006/metadata/properties" ma:root="true" ma:fieldsID="fd10554a6a7a7d21b2f80b60f52bfe9d" ns3:_="" ns4:_="">
    <xsd:import namespace="ae5d0ed3-8289-4906-a9f2-6669c7b17c42"/>
    <xsd:import namespace="2c621725-6748-44f7-b57c-b5069750af4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0ed3-8289-4906-a9f2-6669c7b17c4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21725-6748-44f7-b57c-b5069750af4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d0ed3-8289-4906-a9f2-6669c7b17c42" xsi:nil="true"/>
  </documentManagement>
</p:properties>
</file>

<file path=customXml/itemProps1.xml><?xml version="1.0" encoding="utf-8"?>
<ds:datastoreItem xmlns:ds="http://schemas.openxmlformats.org/officeDocument/2006/customXml" ds:itemID="{4A69D501-BD3C-4E09-B0E6-4732DCBD9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89D09-9B36-4036-A0C1-62459477A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d0ed3-8289-4906-a9f2-6669c7b17c42"/>
    <ds:schemaRef ds:uri="2c621725-6748-44f7-b57c-b5069750a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0B04F-3CCE-48AD-9B73-25D36E9F9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455AA-11D9-48B9-B11E-F2BCFA685CF1}">
  <ds:schemaRefs>
    <ds:schemaRef ds:uri="http://schemas.microsoft.com/office/2006/metadata/properties"/>
    <ds:schemaRef ds:uri="http://schemas.microsoft.com/office/infopath/2007/PartnerControls"/>
    <ds:schemaRef ds:uri="ae5d0ed3-8289-4906-a9f2-6669c7b17c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Saur, Jana Kay Mears</cp:lastModifiedBy>
  <cp:revision>12</cp:revision>
  <cp:lastPrinted>2023-12-14T14:51:00Z</cp:lastPrinted>
  <dcterms:created xsi:type="dcterms:W3CDTF">2026-04-17T18:35:00Z</dcterms:created>
  <dcterms:modified xsi:type="dcterms:W3CDTF">2026-04-20T20:15:00Z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0x010100829EB7A32D720A46818F7396B4FB6F34</vt:lpwstr>
  </property>
</Properties>
</file>